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pacing w:beforeAutospacing="0" w:after="150" w:afterAutospacing="0"/>
        <w:jc w:val="left"/>
        <w:outlineLvl w:val="1"/>
        <w:rPr>
          <w:rFonts w:hint="eastAsia"/>
          <w:color w:val="auto"/>
          <w:sz w:val="44"/>
          <w:szCs w:val="44"/>
          <w:u w:val="single"/>
          <w:lang w:val="en-US" w:eastAsia="zh-CN"/>
        </w:rPr>
      </w:pP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color w:val="auto"/>
          <w:sz w:val="28"/>
          <w:szCs w:val="28"/>
          <w:lang w:val="en-US" w:eastAsia="zh-CN"/>
        </w:rPr>
        <w:t>附件2</w:t>
      </w:r>
    </w:p>
    <w:p>
      <w:pPr>
        <w:jc w:val="center"/>
        <w:rPr>
          <w:rFonts w:hint="eastAsia"/>
          <w:color w:val="auto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价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一、项目名称：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三、报价单位：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四、联系人：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联系电话：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</w:t>
      </w:r>
    </w:p>
    <w:tbl>
      <w:tblPr>
        <w:tblStyle w:val="5"/>
        <w:tblpPr w:leftFromText="180" w:rightFromText="180" w:vertAnchor="text" w:horzAnchor="page" w:tblpX="1432" w:tblpY="1193"/>
        <w:tblOverlap w:val="never"/>
        <w:tblW w:w="9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  <w:gridCol w:w="1930"/>
        <w:gridCol w:w="1870"/>
        <w:gridCol w:w="1157"/>
        <w:gridCol w:w="1759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9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规格（mm）</w:t>
            </w:r>
          </w:p>
        </w:tc>
        <w:tc>
          <w:tcPr>
            <w:tcW w:w="1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型号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数量（吨）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报价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（元）</w:t>
            </w:r>
            <w:bookmarkEnd w:id="0"/>
          </w:p>
        </w:tc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bookmarkStart w:id="1" w:name="OLE_LINK2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单价预算</w:t>
            </w:r>
            <w:bookmarkEnd w:id="1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(元/吨）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Φ315*28.6</w:t>
            </w:r>
          </w:p>
        </w:tc>
        <w:tc>
          <w:tcPr>
            <w:tcW w:w="1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PE100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SDR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4.1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Ф110*10</w:t>
            </w:r>
          </w:p>
        </w:tc>
        <w:tc>
          <w:tcPr>
            <w:tcW w:w="1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PE100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SDR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1.2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2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Ф63*5.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8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PE100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default" w:ascii="宋体" w:hAnsi="宋体"/>
                <w:sz w:val="28"/>
                <w:szCs w:val="28"/>
                <w:lang w:val="en-US" w:eastAsia="zh-CN"/>
              </w:rPr>
              <w:t>SDR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0.7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7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115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108000</w:t>
            </w:r>
            <w:bookmarkStart w:id="2" w:name="OLE_LINK12"/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（元）</w:t>
            </w:r>
            <w:bookmarkEnd w:id="2"/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（1）名称：燃气用埋地聚乙烯（PE）管材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（2）名称：燃气用埋地聚乙烯（PE）管件</w:t>
      </w:r>
    </w:p>
    <w:tbl>
      <w:tblPr>
        <w:tblStyle w:val="5"/>
        <w:tblpPr w:leftFromText="180" w:rightFromText="180" w:vertAnchor="text" w:horzAnchor="page" w:tblpX="1482" w:tblpY="434"/>
        <w:tblOverlap w:val="never"/>
        <w:tblW w:w="9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1940"/>
        <w:gridCol w:w="1850"/>
        <w:gridCol w:w="1170"/>
        <w:gridCol w:w="1770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9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规格（mm）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型号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  <w:t>数量（个）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报价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（元）</w:t>
            </w:r>
          </w:p>
        </w:tc>
        <w:tc>
          <w:tcPr>
            <w:tcW w:w="1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 w:leftChars="0" w:firstLine="0" w:firstLineChars="0"/>
              <w:jc w:val="center"/>
              <w:textAlignment w:val="auto"/>
              <w:rPr>
                <w:rFonts w:hint="eastAsia" w:ascii="宋体" w:hAnsi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单价预算(元/个）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firstLine="480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9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Ф63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PE100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、</w:t>
            </w:r>
            <w:r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SDR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11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450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合计：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450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-SA"/>
              </w:rPr>
              <w:t>7200（元）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>说明：报价为含税价，包含运输费（全年不少于6次）、中标人人员的薪酬、食宿、交通、税费等相关费用，不再另行增加。</w:t>
      </w:r>
      <w:bookmarkStart w:id="3" w:name="_GoBack"/>
      <w:bookmarkEnd w:id="3"/>
    </w:p>
    <w:p>
      <w:pPr>
        <w:pStyle w:val="2"/>
        <w:numPr>
          <w:numId w:val="0"/>
        </w:num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报价单位（签字盖章）：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报价时间：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8D40E5"/>
    <w:multiLevelType w:val="singleLevel"/>
    <w:tmpl w:val="538D40E5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5NDBmYTNhMTExZDg4ZTY4MWUzYWZjN2MwYTJlY2EifQ=="/>
  </w:docVars>
  <w:rsids>
    <w:rsidRoot w:val="195E464C"/>
    <w:rsid w:val="06DB45BA"/>
    <w:rsid w:val="08AB3D92"/>
    <w:rsid w:val="0B612F55"/>
    <w:rsid w:val="11AC0F46"/>
    <w:rsid w:val="195E464C"/>
    <w:rsid w:val="1D696AD3"/>
    <w:rsid w:val="1F5A0035"/>
    <w:rsid w:val="2BFF02A3"/>
    <w:rsid w:val="2F860B14"/>
    <w:rsid w:val="35825E94"/>
    <w:rsid w:val="3C59798E"/>
    <w:rsid w:val="3D236EEB"/>
    <w:rsid w:val="3DB53FF2"/>
    <w:rsid w:val="4A9A5F60"/>
    <w:rsid w:val="4B9E4A4B"/>
    <w:rsid w:val="52C4389B"/>
    <w:rsid w:val="53BB04C7"/>
    <w:rsid w:val="60A848B4"/>
    <w:rsid w:val="647062AF"/>
    <w:rsid w:val="6803484A"/>
    <w:rsid w:val="69F612EE"/>
    <w:rsid w:val="6BD773F9"/>
    <w:rsid w:val="6C7308BF"/>
    <w:rsid w:val="6D4B6100"/>
    <w:rsid w:val="6F262EA1"/>
    <w:rsid w:val="6F5558EE"/>
    <w:rsid w:val="713310BA"/>
    <w:rsid w:val="752B2F50"/>
    <w:rsid w:val="76472C11"/>
    <w:rsid w:val="764D4B03"/>
    <w:rsid w:val="77626C47"/>
    <w:rsid w:val="7A95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8"/>
      <w:szCs w:val="20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4</TotalTime>
  <ScaleCrop>false</ScaleCrop>
  <LinksUpToDate>false</LinksUpToDate>
  <CharactersWithSpaces>236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2021-09-23T07:46:00Z</dcterms:created>
  <dc:creator>浮一大白</dc:creator>
  <cp:lastModifiedBy>亚</cp:lastModifiedBy>
  <cp:lastPrinted>2025-06-06T10:02:09Z</cp:lastPrinted>
  <dcterms:modified xsi:type="dcterms:W3CDTF">2025-06-06T10:05:23Z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EF87708CE4BC4AB687D0D4365A686324</vt:lpwstr>
  </property>
</Properties>
</file>